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4AF9F1">
      <w:pPr>
        <w:widowControl/>
        <w:shd w:val="clear" w:color="auto" w:fill="FFFFFF"/>
        <w:spacing w:line="360" w:lineRule="auto"/>
        <w:rPr>
          <w:rFonts w:eastAsia="仿宋"/>
          <w:color w:val="000000"/>
          <w:kern w:val="0"/>
          <w:sz w:val="32"/>
          <w:szCs w:val="32"/>
          <w:highlight w:val="none"/>
        </w:rPr>
      </w:pPr>
      <w:r>
        <w:rPr>
          <w:rFonts w:eastAsia="仿宋"/>
          <w:color w:val="000000"/>
          <w:kern w:val="0"/>
          <w:sz w:val="32"/>
          <w:szCs w:val="32"/>
          <w:highlight w:val="none"/>
        </w:rPr>
        <w:t>附件</w:t>
      </w:r>
      <w:r>
        <w:rPr>
          <w:rFonts w:hint="eastAsia" w:eastAsia="仿宋"/>
          <w:color w:val="000000"/>
          <w:kern w:val="0"/>
          <w:sz w:val="32"/>
          <w:szCs w:val="32"/>
          <w:highlight w:val="none"/>
          <w:lang w:val="en-US" w:eastAsia="zh-CN"/>
        </w:rPr>
        <w:t>1</w:t>
      </w:r>
      <w:r>
        <w:rPr>
          <w:rFonts w:eastAsia="仿宋"/>
          <w:color w:val="000000"/>
          <w:kern w:val="0"/>
          <w:sz w:val="32"/>
          <w:szCs w:val="32"/>
          <w:highlight w:val="none"/>
        </w:rPr>
        <w:t>：</w:t>
      </w:r>
    </w:p>
    <w:p w14:paraId="174C348F">
      <w:pPr>
        <w:widowControl/>
        <w:shd w:val="clear" w:color="auto" w:fill="FFFFFF"/>
        <w:spacing w:line="360" w:lineRule="auto"/>
        <w:rPr>
          <w:b/>
          <w:sz w:val="32"/>
          <w:szCs w:val="30"/>
          <w:highlight w:val="none"/>
        </w:rPr>
      </w:pPr>
      <w:r>
        <w:rPr>
          <w:rFonts w:eastAsia="仿宋"/>
          <w:color w:val="000000"/>
          <w:kern w:val="0"/>
          <w:sz w:val="32"/>
          <w:szCs w:val="32"/>
          <w:highlight w:val="none"/>
        </w:rPr>
        <w:t xml:space="preserve">                      </w:t>
      </w:r>
      <w:r>
        <w:rPr>
          <w:b/>
          <w:sz w:val="32"/>
          <w:szCs w:val="30"/>
          <w:highlight w:val="none"/>
        </w:rPr>
        <w:t>202</w:t>
      </w:r>
      <w:r>
        <w:rPr>
          <w:rFonts w:hint="eastAsia"/>
          <w:b/>
          <w:sz w:val="32"/>
          <w:szCs w:val="30"/>
          <w:highlight w:val="none"/>
          <w:lang w:val="en-US" w:eastAsia="zh-CN"/>
        </w:rPr>
        <w:t>5</w:t>
      </w:r>
      <w:r>
        <w:rPr>
          <w:b/>
          <w:sz w:val="32"/>
          <w:szCs w:val="30"/>
          <w:highlight w:val="none"/>
        </w:rPr>
        <w:t>年度“江苏省社会教育规划课题”立项名单</w:t>
      </w:r>
    </w:p>
    <w:tbl>
      <w:tblPr>
        <w:tblStyle w:val="3"/>
        <w:tblW w:w="1426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5522"/>
        <w:gridCol w:w="2000"/>
        <w:gridCol w:w="4260"/>
        <w:gridCol w:w="1680"/>
      </w:tblGrid>
      <w:tr w14:paraId="362FA6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6D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E5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课题名称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08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课题负责人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78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所在单位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09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立项类型</w:t>
            </w:r>
          </w:p>
        </w:tc>
      </w:tr>
      <w:tr w14:paraId="08DA1E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ED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67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县域夜校服务全民终身学习的路径创新研究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3A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管燕强 张君兰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07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宜兴开放大学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2D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重点</w:t>
            </w:r>
          </w:p>
        </w:tc>
      </w:tr>
      <w:tr w14:paraId="2543E7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51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1B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学习型城市下县域泛在可及终身教育体系研究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53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卞丽娟 郭健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A0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无锡市新吴区教育局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60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重点</w:t>
            </w:r>
          </w:p>
        </w:tc>
      </w:tr>
      <w:tr w14:paraId="2B9DDB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E0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8C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AIGC视域下社区教育教学方式变革研究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BF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蔡斌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6A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南通开放大学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2E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重点</w:t>
            </w:r>
          </w:p>
        </w:tc>
      </w:tr>
      <w:tr w14:paraId="19B172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9A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F3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基于“嵌入式”视角的社区思政教育实践模式研究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04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郑海刚 陈琳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28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江阴市青阳镇成人教育中心校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8A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重点</w:t>
            </w:r>
          </w:p>
        </w:tc>
      </w:tr>
      <w:tr w14:paraId="153D7D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AE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E7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银发经济下人工智能赋能老年教育高质量发展研究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45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司万金 孙文婷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A7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江苏开放大学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FD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重点</w:t>
            </w:r>
          </w:p>
        </w:tc>
      </w:tr>
      <w:tr w14:paraId="4AD185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FE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3C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开放大学赋能低龄老年人后职业发展路径研究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13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吕林 段玉玲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F2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江苏开放大学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99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重点</w:t>
            </w:r>
          </w:p>
        </w:tc>
      </w:tr>
      <w:tr w14:paraId="1C707A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1C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D7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社区教育工作者数字素养能力现状与提升路径研究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DC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张家俊 马明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8E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南通开放大学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BD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重点</w:t>
            </w:r>
          </w:p>
        </w:tc>
      </w:tr>
      <w:tr w14:paraId="0AF8D1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3B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93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县域社区教育转型发展之海门实践研究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26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杨娟 施风雷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AF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南通市海门区社区学院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B2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重点</w:t>
            </w:r>
          </w:p>
        </w:tc>
      </w:tr>
      <w:tr w14:paraId="5361B6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AA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06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人文经济学视域下的学习型社区建设新路径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45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赵振杰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66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常州工学院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17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重点</w:t>
            </w:r>
          </w:p>
        </w:tc>
      </w:tr>
      <w:tr w14:paraId="74E44F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69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BA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新农人培育赋能乡村振兴发展的实践路径研究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30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王陶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12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江苏开放大学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AD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重点</w:t>
            </w:r>
          </w:p>
        </w:tc>
      </w:tr>
      <w:tr w14:paraId="2D35B4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B4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36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自我赋能下老年大学助力社区教育路径研究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17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丁晨玥 薛二伟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17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常州老年大学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0A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重点</w:t>
            </w:r>
          </w:p>
        </w:tc>
      </w:tr>
      <w:tr w14:paraId="64A5B3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F7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4E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泛在可及的终身教育体系构建研究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FF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齐春莹 杨熙超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78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徐州开放大学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CF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立项资助</w:t>
            </w:r>
          </w:p>
        </w:tc>
      </w:tr>
      <w:tr w14:paraId="6A2FE8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C1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47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社区学堂赋能学习型家庭建设研究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53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唐冠祥 张香君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4E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南京市鼓楼区人民政府江东街道办事处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D0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立项资助</w:t>
            </w:r>
          </w:p>
        </w:tc>
      </w:tr>
      <w:tr w14:paraId="0C896C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28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45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农村居民参与社区教育的内需力及应对策略研究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D2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史晓虎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DE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南京市溧水区晶桥镇社区教育中心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B8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立项资助</w:t>
            </w:r>
          </w:p>
        </w:tc>
      </w:tr>
      <w:tr w14:paraId="6F0F87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2D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71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乡村产教融合的模式构建与路径研究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BA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周伟 周兵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EA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高邮市卸甲镇社区教育中心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3A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立项资助</w:t>
            </w:r>
          </w:p>
        </w:tc>
      </w:tr>
      <w:tr w14:paraId="5E9C3E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4F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AE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基于AIGC的社区老年学习资源开发与教学研究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D9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张健 张小迎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46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无锡市新吴区社区学院 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无锡科技职业学院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E8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立项资助</w:t>
            </w:r>
          </w:p>
        </w:tc>
      </w:tr>
      <w:tr w14:paraId="5BA040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D9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37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"银龄智学：AIGC技术的社区教育适老化研究"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52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王珂 姜春艳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B8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江苏开放大学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D3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立项资助</w:t>
            </w:r>
          </w:p>
        </w:tc>
      </w:tr>
      <w:tr w14:paraId="55B527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A5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74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高校志愿服务赋能社区老年数字教育路径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83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陈艳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FA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常州工学院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CC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立项资助</w:t>
            </w:r>
          </w:p>
        </w:tc>
      </w:tr>
      <w:tr w14:paraId="683744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2D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87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“方正育人场”：家校社协同育人的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区域生态建构研究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83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陈宁 邰永琳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29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南京市鼓楼区方兴小学 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南京市鼓楼区宝塔桥街道社区教育中心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D3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立项资助</w:t>
            </w:r>
          </w:p>
        </w:tc>
      </w:tr>
      <w:tr w14:paraId="19F7A3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D0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16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聚集心理健康的农村老年人教育路径研究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0F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田倩 黄忠圣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FD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海安市曲塘镇社区教育中心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59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立项资助</w:t>
            </w:r>
          </w:p>
        </w:tc>
      </w:tr>
      <w:tr w14:paraId="748DC0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31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BE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家校社协同下农村留守儿童耐挫力提升研究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55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朱寿将 陈彬彬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01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阜宁县板湖镇社区教育中心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9D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立项资助</w:t>
            </w:r>
          </w:p>
        </w:tc>
      </w:tr>
      <w:tr w14:paraId="19EF86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82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A9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新时代社区教育三维赋能南通学习型城市建设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F2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陈晓军 顾玲玲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E8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南通开放大学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83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立项资助</w:t>
            </w:r>
          </w:p>
        </w:tc>
      </w:tr>
      <w:tr w14:paraId="39BFE4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8A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CF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城市更新中社区教育空间与功能的适配性研究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6F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严旺 徐德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6A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江苏开放大学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DC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立项资助</w:t>
            </w:r>
          </w:p>
        </w:tc>
      </w:tr>
      <w:tr w14:paraId="270D15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D2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8B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人工智能赋能老年健康教育的机制与政策研究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91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祝伟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C3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常州工学院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9A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立项资助</w:t>
            </w:r>
          </w:p>
        </w:tc>
      </w:tr>
      <w:tr w14:paraId="4875B2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43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F1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校地协同视域下乡村社区教育发展路径研究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72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朱惠茹 赵岩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08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江苏开放大学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FE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立项资助</w:t>
            </w:r>
          </w:p>
        </w:tc>
      </w:tr>
      <w:tr w14:paraId="7F25F1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C8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2E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家校社协同育人的实践困境与创新路径</w:t>
            </w:r>
          </w:p>
          <w:p w14:paraId="19F4E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——以H区暑假社区公益托管为例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28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王月丽 魏祥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6A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连云港市海州区教育局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6D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立项资助</w:t>
            </w:r>
          </w:p>
        </w:tc>
      </w:tr>
      <w:tr w14:paraId="2D6C85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E6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6C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居民参与社区教育的内驱力及应对策略研究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0F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孙林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25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连云港市灌南县三口中学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47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立项资助</w:t>
            </w:r>
          </w:p>
        </w:tc>
      </w:tr>
      <w:tr w14:paraId="4447CB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32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94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智慧教育背景下社区老年教育师资胜任力提升策略研究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CB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吴天祺 马红霞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BC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镇江开放大学（镇江市高等专科学校）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76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立项资助</w:t>
            </w:r>
          </w:p>
        </w:tc>
      </w:tr>
      <w:tr w14:paraId="16A242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07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1E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地方文化提升居民参与社区教育内需力的关系研究</w:t>
            </w:r>
          </w:p>
          <w:p w14:paraId="25B0C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——“精彩老戏 锡剧传承”品牌推广为例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DE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马乔 阮盛元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8D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无锡市梁溪区北大街街道社区教育中心</w:t>
            </w:r>
          </w:p>
          <w:p w14:paraId="438E1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无锡市梁溪区社区培训学院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5E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立项资助</w:t>
            </w:r>
          </w:p>
        </w:tc>
      </w:tr>
      <w:tr w14:paraId="6ABBE2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45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CB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农村留守儿童陪伴阅读路径探索的实践研究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D1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周艳 杨华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67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宝应县山阳镇成人教育中心校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EB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立项资助</w:t>
            </w:r>
          </w:p>
        </w:tc>
      </w:tr>
      <w:tr w14:paraId="646083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A1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BA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苏北街道级社区教育数字化资源开发与运用研究</w:t>
            </w:r>
          </w:p>
          <w:p w14:paraId="357DB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——以洪泽区高良涧街道为例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72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熊维刚 靖飞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54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淮安市洪泽区高良涧街道社区教育中心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洪泽开放大学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13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立项资助</w:t>
            </w:r>
          </w:p>
        </w:tc>
      </w:tr>
      <w:tr w14:paraId="0F35A8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B5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19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社区教育工作者数字素养提升策略研究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21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王书满 韩素华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74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徐州开放大学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DF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立项资助</w:t>
            </w:r>
          </w:p>
        </w:tc>
      </w:tr>
      <w:tr w14:paraId="267514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4E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A7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体医养融合下社区体育教育智能化路径研究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F0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王富强 王宏江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83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无锡开放大学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43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立项资助</w:t>
            </w:r>
          </w:p>
        </w:tc>
      </w:tr>
      <w:tr w14:paraId="7EAC99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81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EA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高校服务社区残疾人托养机构教育实践研究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5B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征正 刘杨鑫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FB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江苏开放大学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17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立项资助</w:t>
            </w:r>
          </w:p>
        </w:tc>
      </w:tr>
      <w:tr w14:paraId="7B8FE4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09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2E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基于工尺谱活态传承的“家校社共同体”构建研究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27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林籽辰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1B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江苏开放大学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22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立项资助</w:t>
            </w:r>
          </w:p>
        </w:tc>
      </w:tr>
      <w:tr w14:paraId="444832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B7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93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社区教育学习资源开发与场景化实践路径研究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DC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王玉洁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73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江苏开放大学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B6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立项资助</w:t>
            </w:r>
          </w:p>
        </w:tc>
      </w:tr>
      <w:tr w14:paraId="56F7D0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9C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71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高校社区终身教育共同体实践发展路径研究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EE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孙许雪 汤鹏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C9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江苏开放大学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AD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立项资助</w:t>
            </w:r>
          </w:p>
        </w:tc>
      </w:tr>
      <w:tr w14:paraId="3B7918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4F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BE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高校艺术教师参与社区老年教育创新实践研究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75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王燕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6E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常州工学院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AE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立项资助</w:t>
            </w:r>
          </w:p>
        </w:tc>
      </w:tr>
      <w:tr w14:paraId="4B35F2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62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27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终身教育视域下高校参与社区教育的实践研究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BA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袁佩琪 李燕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02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江苏开放大学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2D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立项资助</w:t>
            </w:r>
          </w:p>
        </w:tc>
      </w:tr>
      <w:tr w14:paraId="3825CF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7C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AA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基于SEM的终身学习公共服务水平提升路径研究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52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成金阁 张韵婕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4F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连云港开放大学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71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立项资助</w:t>
            </w:r>
          </w:p>
        </w:tc>
      </w:tr>
      <w:tr w14:paraId="33F4FA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03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56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吴地民俗融入社区教育的路径探索 </w:t>
            </w:r>
          </w:p>
          <w:p w14:paraId="4E02F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—— 以万融社区二十四节气文化为个案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30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范俊 龚冰烨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C6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无锡市梁溪区瞻江街道社区教育中心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18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立项资助</w:t>
            </w:r>
          </w:p>
        </w:tc>
      </w:tr>
      <w:tr w14:paraId="5CBAE6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04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88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AI 赋能县域社区老年教育的实践与模式研究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0F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王晓燕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3C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宿迁开放大学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C0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立项不资助</w:t>
            </w:r>
          </w:p>
        </w:tc>
      </w:tr>
      <w:tr w14:paraId="5F078D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83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8E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人工智能赋能社区老年教育高质量发展研究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82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易也难 付天博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FE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江苏开放大学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47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立项不资助</w:t>
            </w:r>
          </w:p>
        </w:tc>
      </w:tr>
      <w:tr w14:paraId="1E0B5D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64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79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校家社协同视域下青少年心理韧性培育路径研究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B3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周一萍 何俐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F2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武进开放大学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常州市武进区坂上小学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F1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立项不资助</w:t>
            </w:r>
          </w:p>
        </w:tc>
      </w:tr>
      <w:tr w14:paraId="005C4C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7B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DE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“一老一小”下县域社区教育课程转型研究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67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张冬 杨淑惠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1B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连云港市赣榆区青口镇社区教育中心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DD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立项不资助</w:t>
            </w:r>
          </w:p>
        </w:tc>
      </w:tr>
      <w:tr w14:paraId="01BA20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7E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8B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“双减”背景下开放大学服务未成年人教育的策略研究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A8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朱杏 孙晓榴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93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南通开放大学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A3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立项不资助</w:t>
            </w:r>
          </w:p>
        </w:tc>
      </w:tr>
      <w:tr w14:paraId="3F8124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E4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6C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社区（老年）教育学习资源开发与运用研究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EF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刘蓓蓓 殷秋霞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95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无锡市梁溪区清明桥街道社区教育中心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42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立项不资助</w:t>
            </w:r>
          </w:p>
        </w:tc>
      </w:tr>
      <w:tr w14:paraId="4415B8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C9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59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社区老年教育工作者数字素养提升路径研究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B0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朱燕华 高雅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27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无锡市新吴区社区学院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无锡科技职业学院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FD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立项不资助</w:t>
            </w:r>
          </w:p>
        </w:tc>
      </w:tr>
      <w:tr w14:paraId="0889A1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39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49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84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高职教师终身学习意识与能力培养策略研究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4C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孟莹梅 戴苏南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DF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南通开放大学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0E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立项不资助</w:t>
            </w:r>
          </w:p>
        </w:tc>
      </w:tr>
      <w:tr w14:paraId="037365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B7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09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“强富美高”目标下乡村社会教育高质量发展研究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91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曹顺 胡钊涵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06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徐州开放大学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CD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立项不资助</w:t>
            </w:r>
          </w:p>
        </w:tc>
      </w:tr>
      <w:tr w14:paraId="2F814F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4D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D3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人工智能时代社区教育工作者专业素养研究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AD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许文静 卢美丽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89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江苏开放大学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63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立项不资助</w:t>
            </w:r>
          </w:p>
        </w:tc>
      </w:tr>
      <w:tr w14:paraId="0D8BDB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6F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92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社区老人情绪疏导与心理危机识别干预研究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5E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丁思艳 傅暄棋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66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徐州开放大学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5C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立项不资助</w:t>
            </w:r>
          </w:p>
        </w:tc>
      </w:tr>
      <w:tr w14:paraId="5F2005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1F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53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98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镇江市恒顺香醋酿制技艺融入社区教育发展的研究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B2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王浩勇 张树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C3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镇江开放大学（镇江市高等专科学校）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86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立项不资助</w:t>
            </w:r>
          </w:p>
        </w:tc>
      </w:tr>
      <w:tr w14:paraId="2FFE8E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84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54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53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方敬社会教育思想的时代教育价值研究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9D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庄雨轩 邵波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0E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连云港市赣榆区青口镇社区教育中心城南成教校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4F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立项不资助</w:t>
            </w:r>
          </w:p>
        </w:tc>
      </w:tr>
      <w:tr w14:paraId="3B60C0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38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55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F8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社区老年教育赋能乡村振兴的模式与路径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FF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刘静 朱晓燕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C6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盐城市大丰区大桥镇社区教育中心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95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立项不资助</w:t>
            </w:r>
          </w:p>
        </w:tc>
      </w:tr>
      <w:tr w14:paraId="218825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DA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3D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老年教育工作者数字素养的理论框架与生成机制研究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A4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杜俐蓉 李涵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0B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江苏开放大学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92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立项不资助</w:t>
            </w:r>
          </w:p>
        </w:tc>
      </w:tr>
      <w:tr w14:paraId="1E0F8F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A7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57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C1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校地协同社区（老年）教育学习资源开发与运用研究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D5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张斌 周文来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23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扬州市开发区八里镇社区教育中心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73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立项不资助</w:t>
            </w:r>
          </w:p>
        </w:tc>
      </w:tr>
      <w:tr w14:paraId="5C1229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CF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58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35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老年大学课堂结构的重构与创新研究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F6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姚梦婕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73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常州老年大学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07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立项不资助</w:t>
            </w:r>
          </w:p>
        </w:tc>
      </w:tr>
      <w:tr w14:paraId="0E4EE0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D3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59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7F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“数智型”开放大学助力学习型社区构建探析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7A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赵蓓 邱宏其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D9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南通开放大学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52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立项不资助</w:t>
            </w:r>
          </w:p>
        </w:tc>
      </w:tr>
      <w:tr w14:paraId="0C6786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20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3E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淮安地域文化赋能社区特色品牌发展策略研究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A8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于敏 丁曾佳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C8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淮阴开放大学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淮安市淮阴区教育体育局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2C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立项不资助</w:t>
            </w:r>
          </w:p>
        </w:tc>
      </w:tr>
      <w:tr w14:paraId="6A55EC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E1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61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1A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传统文化赋能留守儿童社会美育的“融·创”育人策略研究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59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周玲 孙报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6E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淮安市经济技术开发区社区教育委员会办公室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淮安市枚乘路小学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7C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立项不资助</w:t>
            </w:r>
          </w:p>
        </w:tc>
      </w:tr>
      <w:tr w14:paraId="45DEF6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2B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62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EC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“十五五”社区教育高质量供给路径研究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2B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姚卫兵 梁鹏举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27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南通开放大学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F4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立项不资助</w:t>
            </w:r>
          </w:p>
        </w:tc>
      </w:tr>
      <w:tr w14:paraId="555923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C0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63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B1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bookmarkStart w:id="0" w:name="_GoBack"/>
            <w:bookmarkEnd w:id="0"/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生成式人工智能赋能老年教育的研究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67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唐小冬 桑迎东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7A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如东县掘港街道社区教育中心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CF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立项不资助</w:t>
            </w:r>
          </w:p>
        </w:tc>
      </w:tr>
      <w:tr w14:paraId="73A05B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AD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64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ED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发挥社区功能协同家校共同育人研究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01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席国宸 孙月坤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AD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江苏省赣榆中等专业学校（赣榆开放大学）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F0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立项不资助</w:t>
            </w:r>
          </w:p>
        </w:tc>
      </w:tr>
      <w:tr w14:paraId="3F08A4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7E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65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21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社区“孝文化”融入乡村治理及其路径研究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B5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朱成林 孙洪梅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CF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建湖县颜单镇社区教育中心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34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立项不资助</w:t>
            </w:r>
          </w:p>
        </w:tc>
      </w:tr>
      <w:tr w14:paraId="6D0B93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8F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66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5C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新时代地方文化与社区教育融合发展路径研究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A7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雷思睿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31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常州纺织服装职业技术学院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22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立项不资助</w:t>
            </w:r>
          </w:p>
        </w:tc>
      </w:tr>
      <w:tr w14:paraId="486291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6B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67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FD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“养教结合”模式下老年教育创新发展的机制研究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7F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秦入祥 蒋成法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7C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连云港市赣榆区青口镇社区教育中心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70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立项不资助</w:t>
            </w:r>
          </w:p>
        </w:tc>
      </w:tr>
      <w:tr w14:paraId="487BB1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95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68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53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长泾居民参与社区教育的内需力及应对策略研究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B9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郭松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91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江阴市长泾镇成人教育中心校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06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立项不资助</w:t>
            </w:r>
          </w:p>
        </w:tc>
      </w:tr>
      <w:tr w14:paraId="15DF33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FB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69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0F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积极老龄化下诗教涵养老年生命智慧路径研究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66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魏博芳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82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江苏开放大学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03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立项不资助</w:t>
            </w:r>
          </w:p>
        </w:tc>
      </w:tr>
      <w:tr w14:paraId="6B0091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EC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70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BE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“沙上文化”融入社区教育的实践与研究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AE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王兰君 陈新雯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F5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靖江市东兴镇中心幼儿园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11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立项不资助</w:t>
            </w:r>
          </w:p>
        </w:tc>
      </w:tr>
      <w:tr w14:paraId="6E3F8B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35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71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D0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人工智能赋能社区老年教育师资队伍数字素养</w:t>
            </w:r>
          </w:p>
          <w:p w14:paraId="703DE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提升路径与支持机制研究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40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丁馨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4C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常州纺织服装职业技术学院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10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立项不资助</w:t>
            </w:r>
          </w:p>
        </w:tc>
      </w:tr>
      <w:tr w14:paraId="41869D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85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72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CB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教育强省战略下终身教育体系构建研究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39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高鹏群 朱长春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87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江苏开放大学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5C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立项不资助</w:t>
            </w:r>
          </w:p>
        </w:tc>
      </w:tr>
      <w:tr w14:paraId="559895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ED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73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1B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开放大学融入社区教育的合作模式及路径研究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56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曹阳 林恩龙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CB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江苏开放大学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高邮市车逻社区教育中心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A8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立项不资助</w:t>
            </w:r>
          </w:p>
        </w:tc>
      </w:tr>
      <w:tr w14:paraId="57D7F4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8E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74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9C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人工智能素养融入老年教育的理论逻辑、</w:t>
            </w:r>
          </w:p>
          <w:p w14:paraId="3CCD6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现实限度与实践路径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7C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游鸯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A1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江苏开放大学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63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立项不资助</w:t>
            </w:r>
          </w:p>
        </w:tc>
      </w:tr>
      <w:tr w14:paraId="1F7050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6F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75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1F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乡村游学对地方非遗文化传承效果的实证研究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45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李宏喜 成晔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4D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建湖县宝塔镇社会教育中心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9B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立项不资助</w:t>
            </w:r>
          </w:p>
        </w:tc>
      </w:tr>
      <w:tr w14:paraId="63B012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1A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76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B7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积极老龄化视域下终身学习参与影响因素研究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37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周飞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25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常州纺织服装职业技术学院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8A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立项不资助</w:t>
            </w:r>
          </w:p>
        </w:tc>
      </w:tr>
      <w:tr w14:paraId="0065D7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31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77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58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书法学习辅助精神疾病患者康复的实践研究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4D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沈开弟 王剑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85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昆山市巴城镇社区教育中心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昆山市巴城镇正仪社区卫生服务中心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F9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立项不资助</w:t>
            </w:r>
          </w:p>
        </w:tc>
      </w:tr>
      <w:tr w14:paraId="69657A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FB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78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B0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“银发学堂”多元化开展“学养结合”的实践研究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0E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董颖霞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CE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宜兴经济技术开发区社区教育中心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A1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立项不资助</w:t>
            </w:r>
          </w:p>
        </w:tc>
      </w:tr>
      <w:tr w14:paraId="1B581E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FB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79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13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社区教育赋能校家社协同育人研究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73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吴春才 施辉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4B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东台市五烈镇社区教育中心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33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立项不资助</w:t>
            </w:r>
          </w:p>
        </w:tc>
      </w:tr>
      <w:tr w14:paraId="6B7537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83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AC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高校赋能学习型社区建设的内生动力与实践路径研究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81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任静静 丁晓华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20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江苏开放大学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CD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立项不资助</w:t>
            </w:r>
          </w:p>
        </w:tc>
      </w:tr>
      <w:tr w14:paraId="75CECC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BE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81</w:t>
            </w:r>
          </w:p>
        </w:tc>
        <w:tc>
          <w:tcPr>
            <w:tcW w:w="5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18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县域开放大学助力乡村振兴实践研究</w:t>
            </w:r>
          </w:p>
          <w:p w14:paraId="0573B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——以南通地区为例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38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张劲松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A3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通州开放大学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5F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立项不资助</w:t>
            </w:r>
          </w:p>
        </w:tc>
      </w:tr>
    </w:tbl>
    <w:p w14:paraId="66D94FF3">
      <w:pPr>
        <w:rPr>
          <w:highlight w:val="none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E4195"/>
    <w:rsid w:val="1A5A1E87"/>
    <w:rsid w:val="1CC87618"/>
    <w:rsid w:val="26AD172B"/>
    <w:rsid w:val="29543F45"/>
    <w:rsid w:val="2B9845BD"/>
    <w:rsid w:val="3BD72EE0"/>
    <w:rsid w:val="3F2F6B8F"/>
    <w:rsid w:val="4B1F3E65"/>
    <w:rsid w:val="4E3D1E47"/>
    <w:rsid w:val="502E559C"/>
    <w:rsid w:val="55BB2AD2"/>
    <w:rsid w:val="6BA41B70"/>
    <w:rsid w:val="6DAD4F9F"/>
    <w:rsid w:val="7CE16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3397</Words>
  <Characters>3484</Characters>
  <Lines>0</Lines>
  <Paragraphs>0</Paragraphs>
  <TotalTime>1</TotalTime>
  <ScaleCrop>false</ScaleCrop>
  <LinksUpToDate>false</LinksUpToDate>
  <CharactersWithSpaces>3573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2025-06-12T07:49:00Z</dcterms:created>
  <dc:creator>Administrator</dc:creator>
  <cp:lastModifiedBy>RH</cp:lastModifiedBy>
  <dcterms:modified xsi:type="dcterms:W3CDTF">2025-11-07T04:19:37Z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E098A9BADC324D4EBAB66E40D8BB3689_12</vt:lpwstr>
  </property>
  <property fmtid="{D5CDD505-2E9C-101B-9397-08002B2CF9AE}" pid="4" name="KSOTemplateDocerSaveRecord">
    <vt:lpwstr>eyJoZGlkIjoiZWU0N2FiM2M4ZTc4NTI2ZGNmMzJkMjM4MDZmNGQwOTAiLCJ1c2VySWQiOiI0OTI5MjQxMTYifQ==</vt:lpwstr>
  </property>
</Properties>
</file>